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9A" w:rsidRDefault="0040550E">
      <w:r w:rsidRPr="0040550E">
        <w:t>MUP U</w:t>
      </w:r>
      <w:r>
        <w:t>y</w:t>
      </w:r>
      <w:r w:rsidRPr="0040550E">
        <w:t>gulanacak Firmalar</w:t>
      </w:r>
    </w:p>
    <w:p w:rsidR="00ED4C81" w:rsidRDefault="00ED4C81" w:rsidP="00ED4C81">
      <w:pPr>
        <w:pStyle w:val="ListeParagraf"/>
        <w:numPr>
          <w:ilvl w:val="0"/>
          <w:numId w:val="1"/>
        </w:numPr>
      </w:pPr>
      <w:r>
        <w:t xml:space="preserve">Tiryaki </w:t>
      </w:r>
      <w:proofErr w:type="spellStart"/>
      <w:r>
        <w:t>Agro</w:t>
      </w:r>
      <w:proofErr w:type="spellEnd"/>
      <w:r>
        <w:t xml:space="preserve"> Gıda San. Ve Tic A.Ş.  (Çorum Dia Bakliyat A.Ş)</w:t>
      </w:r>
    </w:p>
    <w:p w:rsidR="00ED4C81" w:rsidRDefault="0075305A" w:rsidP="00ED4C81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 w:rsidRPr="007530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tr-TR"/>
        </w:rPr>
        <w:t>Eti Bakır Samsun İzabe ve Elektroliz Tesisi (</w:t>
      </w:r>
      <w:r w:rsidRPr="0075305A">
        <w:t>https://etibakir.com.tr/tesisler/samsun-izabe-elektroliz-tesisi/</w:t>
      </w:r>
      <w:r>
        <w:t>)</w:t>
      </w:r>
    </w:p>
    <w:sectPr w:rsidR="00ED4C81" w:rsidSect="006B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545C"/>
    <w:multiLevelType w:val="hybridMultilevel"/>
    <w:tmpl w:val="08CCBB38"/>
    <w:lvl w:ilvl="0" w:tplc="93F47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550E"/>
    <w:rsid w:val="0040550E"/>
    <w:rsid w:val="005B513F"/>
    <w:rsid w:val="006B309A"/>
    <w:rsid w:val="0075305A"/>
    <w:rsid w:val="00ED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9A"/>
  </w:style>
  <w:style w:type="paragraph" w:styleId="Balk1">
    <w:name w:val="heading 1"/>
    <w:basedOn w:val="Normal"/>
    <w:link w:val="Balk1Char"/>
    <w:uiPriority w:val="9"/>
    <w:qFormat/>
    <w:rsid w:val="0075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4C8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530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HC</cp:lastModifiedBy>
  <cp:revision>3</cp:revision>
  <dcterms:created xsi:type="dcterms:W3CDTF">2023-03-01T11:08:00Z</dcterms:created>
  <dcterms:modified xsi:type="dcterms:W3CDTF">2023-03-01T11:15:00Z</dcterms:modified>
</cp:coreProperties>
</file>